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15" w:rsidRPr="002A2C15" w:rsidRDefault="00F319A1" w:rsidP="00F319A1">
      <w:pPr>
        <w:numPr>
          <w:ilvl w:val="0"/>
          <w:numId w:val="1"/>
        </w:numPr>
        <w:rPr>
          <w:b/>
          <w:szCs w:val="21"/>
        </w:rPr>
      </w:pPr>
      <w:r w:rsidRPr="00F319A1">
        <w:rPr>
          <w:rFonts w:hint="eastAsia"/>
          <w:b/>
          <w:szCs w:val="21"/>
        </w:rPr>
        <w:t>目的</w:t>
      </w:r>
    </w:p>
    <w:p w:rsidR="002A2C15" w:rsidRPr="002A2C15" w:rsidRDefault="002A2C15" w:rsidP="002A2C15">
      <w:pPr>
        <w:rPr>
          <w:szCs w:val="21"/>
        </w:rPr>
      </w:pPr>
      <w:r w:rsidRPr="002A2C15">
        <w:rPr>
          <w:rFonts w:hint="eastAsia"/>
          <w:szCs w:val="21"/>
        </w:rPr>
        <w:t xml:space="preserve">　</w:t>
      </w:r>
      <w:r w:rsidR="00F319A1" w:rsidRPr="00F319A1">
        <w:rPr>
          <w:rFonts w:hint="eastAsia"/>
          <w:szCs w:val="21"/>
        </w:rPr>
        <w:t>当学会は、数学教育学と数理科学教育推進の立場から数学教育の研究を行い、関係部門と協力して学術文化の向上発展に寄与することを目的としています。</w:t>
      </w:r>
    </w:p>
    <w:p w:rsidR="002A2C15" w:rsidRPr="002A2C15" w:rsidRDefault="002A2C15" w:rsidP="002A2C15">
      <w:pPr>
        <w:rPr>
          <w:szCs w:val="21"/>
        </w:rPr>
      </w:pPr>
    </w:p>
    <w:p w:rsidR="002A2C15" w:rsidRPr="002A2C15" w:rsidRDefault="00F319A1" w:rsidP="00F319A1">
      <w:pPr>
        <w:numPr>
          <w:ilvl w:val="0"/>
          <w:numId w:val="1"/>
        </w:numPr>
        <w:rPr>
          <w:b/>
          <w:szCs w:val="21"/>
        </w:rPr>
      </w:pPr>
      <w:r w:rsidRPr="00F319A1">
        <w:rPr>
          <w:rFonts w:hint="eastAsia"/>
          <w:b/>
          <w:szCs w:val="21"/>
        </w:rPr>
        <w:t>事業</w:t>
      </w:r>
    </w:p>
    <w:p w:rsidR="00515BB9" w:rsidRDefault="00514F39" w:rsidP="00514F39">
      <w:pPr>
        <w:ind w:firstLineChars="100" w:firstLine="197"/>
        <w:rPr>
          <w:szCs w:val="21"/>
        </w:rPr>
      </w:pPr>
      <w:r w:rsidRPr="00514F39">
        <w:rPr>
          <w:rFonts w:hint="eastAsia"/>
          <w:szCs w:val="21"/>
        </w:rPr>
        <w:t>１．年会・例会・研究会の開催</w:t>
      </w:r>
    </w:p>
    <w:p w:rsidR="00515BB9" w:rsidRDefault="00514F39" w:rsidP="00514F39">
      <w:pPr>
        <w:ind w:firstLineChars="100" w:firstLine="197"/>
        <w:rPr>
          <w:szCs w:val="21"/>
        </w:rPr>
      </w:pPr>
      <w:r w:rsidRPr="00514F39">
        <w:rPr>
          <w:rFonts w:hint="eastAsia"/>
          <w:szCs w:val="21"/>
        </w:rPr>
        <w:t>２．学会誌の刊行</w:t>
      </w:r>
    </w:p>
    <w:p w:rsidR="00514F39" w:rsidRPr="00514F39" w:rsidRDefault="00514F39" w:rsidP="00514F39">
      <w:pPr>
        <w:ind w:firstLineChars="100" w:firstLine="197"/>
        <w:rPr>
          <w:szCs w:val="21"/>
        </w:rPr>
      </w:pPr>
      <w:r w:rsidRPr="00514F39">
        <w:rPr>
          <w:rFonts w:hint="eastAsia"/>
          <w:szCs w:val="21"/>
        </w:rPr>
        <w:t>３．国際会議の開催</w:t>
      </w:r>
    </w:p>
    <w:p w:rsidR="00515BB9" w:rsidRDefault="00514F39" w:rsidP="00515BB9">
      <w:pPr>
        <w:ind w:firstLineChars="100" w:firstLine="197"/>
        <w:rPr>
          <w:szCs w:val="21"/>
        </w:rPr>
      </w:pPr>
      <w:r w:rsidRPr="00514F39">
        <w:rPr>
          <w:rFonts w:hint="eastAsia"/>
          <w:szCs w:val="21"/>
        </w:rPr>
        <w:t>４．講習会の開催</w:t>
      </w:r>
    </w:p>
    <w:p w:rsidR="00515BB9" w:rsidRDefault="00514F39" w:rsidP="00515BB9">
      <w:pPr>
        <w:ind w:firstLineChars="100" w:firstLine="197"/>
        <w:rPr>
          <w:szCs w:val="21"/>
        </w:rPr>
      </w:pPr>
      <w:r w:rsidRPr="00514F39">
        <w:rPr>
          <w:rFonts w:hint="eastAsia"/>
          <w:szCs w:val="21"/>
        </w:rPr>
        <w:t>５．調査活動</w:t>
      </w:r>
      <w:r w:rsidRPr="00514F39">
        <w:rPr>
          <w:rFonts w:hint="eastAsia"/>
          <w:szCs w:val="21"/>
        </w:rPr>
        <w:t xml:space="preserve"> </w:t>
      </w:r>
    </w:p>
    <w:p w:rsidR="00F319A1" w:rsidRDefault="00514F39" w:rsidP="00515BB9">
      <w:pPr>
        <w:ind w:firstLineChars="100" w:firstLine="197"/>
        <w:rPr>
          <w:szCs w:val="21"/>
        </w:rPr>
      </w:pPr>
      <w:r w:rsidRPr="00514F39">
        <w:rPr>
          <w:rFonts w:hint="eastAsia"/>
          <w:szCs w:val="21"/>
        </w:rPr>
        <w:t>６．その他目的達成に必要な事業</w:t>
      </w:r>
    </w:p>
    <w:p w:rsidR="00515BB9" w:rsidRPr="00F319A1" w:rsidRDefault="00515BB9" w:rsidP="00515BB9">
      <w:pPr>
        <w:ind w:firstLineChars="100" w:firstLine="197"/>
        <w:rPr>
          <w:szCs w:val="21"/>
        </w:rPr>
      </w:pPr>
    </w:p>
    <w:p w:rsidR="00F319A1" w:rsidRPr="002A2C15" w:rsidRDefault="00F319A1" w:rsidP="00F319A1">
      <w:pPr>
        <w:numPr>
          <w:ilvl w:val="0"/>
          <w:numId w:val="1"/>
        </w:numPr>
        <w:rPr>
          <w:b/>
          <w:szCs w:val="21"/>
        </w:rPr>
      </w:pPr>
      <w:r w:rsidRPr="00F319A1">
        <w:rPr>
          <w:rFonts w:hint="eastAsia"/>
          <w:b/>
          <w:szCs w:val="21"/>
        </w:rPr>
        <w:t>研究と活動</w:t>
      </w:r>
    </w:p>
    <w:p w:rsidR="00F319A1" w:rsidRDefault="00F319A1" w:rsidP="00F319A1">
      <w:pPr>
        <w:pBdr>
          <w:bottom w:val="single" w:sz="6" w:space="1" w:color="auto"/>
        </w:pBdr>
        <w:ind w:firstLineChars="100" w:firstLine="197"/>
        <w:rPr>
          <w:szCs w:val="21"/>
        </w:rPr>
      </w:pPr>
      <w:r w:rsidRPr="00F319A1">
        <w:rPr>
          <w:rFonts w:hint="eastAsia"/>
          <w:szCs w:val="21"/>
        </w:rPr>
        <w:t>現在、当学会では、スタディーグループと呼ぶ、多くの専門研究会を設けています。これらの専門研究会では、大学での数学教育はもとよりのこと、小学校、幼稚園をも含む数学教育学が課題別に研究されています。研究は原理的な内容から、国際的、歴史的な内容にわたっています。情報科学および統計と数学の関わりも重要な研究対象となっています。</w:t>
      </w:r>
    </w:p>
    <w:p w:rsidR="001A200C" w:rsidRDefault="001A200C" w:rsidP="001A200C">
      <w:pPr>
        <w:rPr>
          <w:szCs w:val="21"/>
        </w:rPr>
      </w:pPr>
      <w:r w:rsidRPr="00420CEB">
        <w:rPr>
          <w:rFonts w:hAnsi="ＭＳ 明朝" w:hint="eastAsia"/>
          <w:b/>
          <w:szCs w:val="32"/>
          <w:vertAlign w:val="superscript"/>
        </w:rPr>
        <w:t>＊</w:t>
      </w:r>
      <w:r w:rsidR="00F070C9">
        <w:rPr>
          <w:rFonts w:hAnsi="ＭＳ 明朝" w:hint="eastAsia"/>
          <w:b/>
          <w:szCs w:val="32"/>
          <w:vertAlign w:val="superscript"/>
        </w:rPr>
        <w:t xml:space="preserve"> </w:t>
      </w:r>
      <w:r w:rsidR="00F070C9">
        <w:rPr>
          <w:rFonts w:hAnsi="ＭＳ 明朝" w:hint="eastAsia"/>
          <w:b/>
          <w:szCs w:val="32"/>
          <w:vertAlign w:val="superscript"/>
        </w:rPr>
        <w:t xml:space="preserve">　</w:t>
      </w:r>
      <w:proofErr w:type="spellStart"/>
      <w:r w:rsidR="00991D3B">
        <w:rPr>
          <w:rFonts w:hint="eastAsia"/>
          <w:szCs w:val="21"/>
        </w:rPr>
        <w:t>Tarou</w:t>
      </w:r>
      <w:proofErr w:type="spellEnd"/>
      <w:r>
        <w:rPr>
          <w:rFonts w:hint="eastAsia"/>
          <w:szCs w:val="21"/>
        </w:rPr>
        <w:t xml:space="preserve"> </w:t>
      </w:r>
      <w:r w:rsidR="003420CC">
        <w:rPr>
          <w:rFonts w:hint="eastAsia"/>
          <w:szCs w:val="21"/>
        </w:rPr>
        <w:t>SUUGAKU</w:t>
      </w:r>
    </w:p>
    <w:p w:rsidR="001A200C" w:rsidRPr="00F319A1" w:rsidRDefault="003420CC" w:rsidP="00F070C9">
      <w:pPr>
        <w:ind w:firstLineChars="100" w:firstLine="197"/>
        <w:rPr>
          <w:szCs w:val="21"/>
        </w:rPr>
      </w:pPr>
      <w:bookmarkStart w:id="0" w:name="_GoBack"/>
      <w:bookmarkEnd w:id="0"/>
      <w:r>
        <w:rPr>
          <w:rFonts w:hint="eastAsia"/>
          <w:szCs w:val="21"/>
        </w:rPr>
        <w:t>一般社団法人</w:t>
      </w:r>
      <w:r>
        <w:rPr>
          <w:rFonts w:hint="eastAsia"/>
          <w:szCs w:val="21"/>
        </w:rPr>
        <w:t xml:space="preserve"> </w:t>
      </w:r>
      <w:r w:rsidR="001A200C">
        <w:rPr>
          <w:rFonts w:hint="eastAsia"/>
          <w:szCs w:val="21"/>
        </w:rPr>
        <w:t>数学教育学会</w:t>
      </w:r>
      <w:r w:rsidR="001A200C">
        <w:rPr>
          <w:rFonts w:hint="eastAsia"/>
          <w:szCs w:val="21"/>
        </w:rPr>
        <w:t xml:space="preserve"> </w:t>
      </w:r>
    </w:p>
    <w:p w:rsidR="00F319A1" w:rsidRPr="00F319A1" w:rsidRDefault="00F319A1" w:rsidP="00F319A1">
      <w:pPr>
        <w:rPr>
          <w:szCs w:val="21"/>
        </w:rPr>
      </w:pPr>
      <w:r>
        <w:rPr>
          <w:szCs w:val="21"/>
        </w:rPr>
        <w:lastRenderedPageBreak/>
        <w:t xml:space="preserve">　</w:t>
      </w:r>
      <w:r w:rsidRPr="00F319A1">
        <w:rPr>
          <w:rFonts w:hint="eastAsia"/>
          <w:szCs w:val="21"/>
        </w:rPr>
        <w:t>学会の主要会合である春季年会、秋季例会</w:t>
      </w:r>
      <w:r w:rsidRPr="00F319A1">
        <w:rPr>
          <w:rFonts w:hint="eastAsia"/>
          <w:szCs w:val="21"/>
        </w:rPr>
        <w:t>(</w:t>
      </w:r>
      <w:r w:rsidRPr="00F319A1">
        <w:rPr>
          <w:rFonts w:hint="eastAsia"/>
          <w:szCs w:val="21"/>
        </w:rPr>
        <w:t>日本数学会と同時開催</w:t>
      </w:r>
      <w:r w:rsidRPr="00F319A1">
        <w:rPr>
          <w:rFonts w:hint="eastAsia"/>
          <w:szCs w:val="21"/>
        </w:rPr>
        <w:t>)</w:t>
      </w:r>
      <w:r w:rsidRPr="00F319A1">
        <w:rPr>
          <w:rFonts w:hint="eastAsia"/>
          <w:szCs w:val="21"/>
        </w:rPr>
        <w:t>では、総合講演等の全体行事の他に、分科会に分かれて専門的研究の発表、討議、交流が行われています。また、夏季にはテーマを絞って研究会が関東と関西で開催されています。</w:t>
      </w:r>
    </w:p>
    <w:p w:rsidR="00717F10" w:rsidRDefault="00F319A1" w:rsidP="00F319A1">
      <w:pPr>
        <w:rPr>
          <w:szCs w:val="21"/>
        </w:rPr>
      </w:pPr>
      <w:r>
        <w:rPr>
          <w:szCs w:val="21"/>
        </w:rPr>
        <w:t xml:space="preserve">　</w:t>
      </w:r>
      <w:r w:rsidRPr="00F319A1">
        <w:rPr>
          <w:rFonts w:hint="eastAsia"/>
          <w:szCs w:val="21"/>
        </w:rPr>
        <w:t>一方、当学会は、</w:t>
      </w:r>
      <w:r w:rsidRPr="00F319A1">
        <w:rPr>
          <w:rFonts w:hint="eastAsia"/>
          <w:szCs w:val="21"/>
        </w:rPr>
        <w:t>1979</w:t>
      </w:r>
      <w:r w:rsidRPr="00F319A1">
        <w:rPr>
          <w:rFonts w:hint="eastAsia"/>
          <w:szCs w:val="21"/>
        </w:rPr>
        <w:t>年以来中国や欧米の研究者並びに学会と連携して、継続的な国際会議を主催し、国際交流・共同研究の実をあげてきました。</w:t>
      </w:r>
    </w:p>
    <w:p w:rsidR="00F319A1" w:rsidRDefault="00F319A1" w:rsidP="00717F10">
      <w:pPr>
        <w:ind w:firstLineChars="100" w:firstLine="197"/>
        <w:rPr>
          <w:szCs w:val="21"/>
        </w:rPr>
      </w:pPr>
      <w:r w:rsidRPr="00F319A1">
        <w:rPr>
          <w:rFonts w:hint="eastAsia"/>
          <w:szCs w:val="21"/>
        </w:rPr>
        <w:t>是非、数学教育にかかわる多くの研究者・専門的実践家が会員として参加され、相共に研究し、日本と世界の数学教育学および数学教育にかかわる数理諸科学教育の発展に寄与されることを願っています。</w:t>
      </w:r>
    </w:p>
    <w:p w:rsidR="00F319A1" w:rsidRDefault="00F319A1" w:rsidP="00F319A1">
      <w:pPr>
        <w:rPr>
          <w:szCs w:val="21"/>
        </w:rPr>
      </w:pPr>
    </w:p>
    <w:p w:rsidR="002A2C15" w:rsidRDefault="00F319A1" w:rsidP="00F319A1">
      <w:pPr>
        <w:numPr>
          <w:ilvl w:val="0"/>
          <w:numId w:val="1"/>
        </w:numPr>
        <w:rPr>
          <w:b/>
          <w:szCs w:val="21"/>
        </w:rPr>
      </w:pPr>
      <w:r w:rsidRPr="00F319A1">
        <w:rPr>
          <w:rFonts w:hint="eastAsia"/>
          <w:b/>
          <w:szCs w:val="21"/>
        </w:rPr>
        <w:t>出版物</w:t>
      </w:r>
    </w:p>
    <w:p w:rsidR="003E2E4F" w:rsidRDefault="00F319A1" w:rsidP="003E2E4F">
      <w:pPr>
        <w:ind w:firstLineChars="100" w:firstLine="197"/>
        <w:rPr>
          <w:szCs w:val="21"/>
        </w:rPr>
      </w:pPr>
      <w:r w:rsidRPr="003E2E4F">
        <w:rPr>
          <w:rFonts w:hint="eastAsia"/>
          <w:szCs w:val="21"/>
        </w:rPr>
        <w:t>年会及び例会で発行される発表論文集及び年</w:t>
      </w:r>
      <w:r w:rsidRPr="003E2E4F">
        <w:rPr>
          <w:rFonts w:hint="eastAsia"/>
          <w:szCs w:val="21"/>
        </w:rPr>
        <w:t>2</w:t>
      </w:r>
      <w:r w:rsidRPr="003E2E4F">
        <w:rPr>
          <w:rFonts w:hint="eastAsia"/>
          <w:szCs w:val="21"/>
        </w:rPr>
        <w:t>回学会誌を発行しています。</w:t>
      </w:r>
    </w:p>
    <w:p w:rsidR="003E2E4F" w:rsidRPr="003E2E4F" w:rsidRDefault="003E2E4F" w:rsidP="003E2E4F">
      <w:pPr>
        <w:rPr>
          <w:szCs w:val="21"/>
        </w:rPr>
      </w:pPr>
    </w:p>
    <w:p w:rsidR="003E2E4F" w:rsidRPr="003E2E4F" w:rsidRDefault="003E2E4F" w:rsidP="003E2E4F">
      <w:pPr>
        <w:pStyle w:val="a8"/>
        <w:numPr>
          <w:ilvl w:val="0"/>
          <w:numId w:val="1"/>
        </w:numPr>
        <w:ind w:leftChars="0"/>
        <w:rPr>
          <w:b/>
          <w:szCs w:val="21"/>
        </w:rPr>
      </w:pPr>
      <w:r w:rsidRPr="003E2E4F">
        <w:rPr>
          <w:rFonts w:hint="eastAsia"/>
          <w:b/>
          <w:szCs w:val="21"/>
        </w:rPr>
        <w:t>入会</w:t>
      </w:r>
    </w:p>
    <w:p w:rsidR="002A2C15" w:rsidRPr="0061419F" w:rsidRDefault="003E2E4F" w:rsidP="004A6C75">
      <w:pPr>
        <w:rPr>
          <w:b/>
          <w:szCs w:val="21"/>
        </w:rPr>
      </w:pPr>
      <w:r>
        <w:rPr>
          <w:rFonts w:hint="eastAsia"/>
          <w:b/>
          <w:szCs w:val="21"/>
        </w:rPr>
        <w:t>５．</w:t>
      </w:r>
      <w:r w:rsidR="004A6C75">
        <w:rPr>
          <w:rFonts w:hint="eastAsia"/>
          <w:b/>
          <w:szCs w:val="21"/>
        </w:rPr>
        <w:t xml:space="preserve">１　</w:t>
      </w:r>
      <w:r w:rsidRPr="00991D3B">
        <w:rPr>
          <w:rFonts w:hint="eastAsia"/>
          <w:b/>
          <w:szCs w:val="21"/>
        </w:rPr>
        <w:t>入会方法</w:t>
      </w:r>
    </w:p>
    <w:p w:rsidR="002A2C15" w:rsidRPr="0061419F" w:rsidRDefault="002A2C15" w:rsidP="002A2C15">
      <w:pPr>
        <w:rPr>
          <w:b/>
          <w:szCs w:val="21"/>
        </w:rPr>
      </w:pPr>
      <w:r w:rsidRPr="002A2C15">
        <w:rPr>
          <w:rFonts w:hint="eastAsia"/>
          <w:szCs w:val="21"/>
        </w:rPr>
        <w:t xml:space="preserve">　</w:t>
      </w:r>
      <w:r w:rsidR="003E2E4F" w:rsidRPr="003E2E4F">
        <w:rPr>
          <w:rFonts w:hint="eastAsia"/>
          <w:b/>
          <w:szCs w:val="21"/>
        </w:rPr>
        <w:t>当</w:t>
      </w:r>
      <w:r w:rsidR="003E2E4F" w:rsidRPr="003E2E4F">
        <w:rPr>
          <w:rFonts w:hint="eastAsia"/>
          <w:szCs w:val="21"/>
        </w:rPr>
        <w:t>学会</w:t>
      </w:r>
      <w:r w:rsidR="003E2E4F" w:rsidRPr="003E2E4F">
        <w:rPr>
          <w:rFonts w:hint="eastAsia"/>
          <w:szCs w:val="21"/>
        </w:rPr>
        <w:t>HP</w:t>
      </w:r>
      <w:r w:rsidR="003E2E4F" w:rsidRPr="003E2E4F">
        <w:rPr>
          <w:rFonts w:hint="eastAsia"/>
          <w:szCs w:val="21"/>
        </w:rPr>
        <w:t>にある入会申し込み書に必要事項を記入し、学会事務局に提出します。直近の理事会で承認されたら会員となります。承認の連</w:t>
      </w:r>
      <w:r w:rsidR="003E2E4F" w:rsidRPr="003E2E4F">
        <w:rPr>
          <w:rFonts w:hint="eastAsia"/>
          <w:szCs w:val="21"/>
        </w:rPr>
        <w:lastRenderedPageBreak/>
        <w:t>絡があり次第、年会費を納入していただきます。</w:t>
      </w:r>
      <w:r w:rsidR="003E2E4F">
        <w:rPr>
          <w:rFonts w:hint="eastAsia"/>
          <w:b/>
          <w:szCs w:val="21"/>
        </w:rPr>
        <w:t xml:space="preserve">５．２　</w:t>
      </w:r>
      <w:r w:rsidR="003E2E4F" w:rsidRPr="003E2E4F">
        <w:rPr>
          <w:rFonts w:hint="eastAsia"/>
          <w:b/>
          <w:szCs w:val="21"/>
        </w:rPr>
        <w:t>会員の特典</w:t>
      </w:r>
    </w:p>
    <w:p w:rsidR="003E2E4F" w:rsidRPr="002A2C15" w:rsidRDefault="002A2C15" w:rsidP="002A2C15">
      <w:pPr>
        <w:rPr>
          <w:szCs w:val="21"/>
        </w:rPr>
      </w:pPr>
      <w:r w:rsidRPr="002A2C15">
        <w:rPr>
          <w:rFonts w:hint="eastAsia"/>
          <w:szCs w:val="21"/>
        </w:rPr>
        <w:t xml:space="preserve">　</w:t>
      </w:r>
      <w:r w:rsidR="003E2E4F" w:rsidRPr="003E2E4F">
        <w:rPr>
          <w:rFonts w:hint="eastAsia"/>
          <w:szCs w:val="21"/>
        </w:rPr>
        <w:t>春と秋に開催される学会分科会で発表することができ、発表した原稿は論文集に掲載されます。また、学会誌に投稿することができます。</w:t>
      </w:r>
    </w:p>
    <w:p w:rsidR="002A2C15" w:rsidRPr="0061419F" w:rsidRDefault="003E2E4F" w:rsidP="003E2E4F">
      <w:pPr>
        <w:rPr>
          <w:b/>
          <w:szCs w:val="21"/>
        </w:rPr>
      </w:pPr>
      <w:r>
        <w:rPr>
          <w:rFonts w:hint="eastAsia"/>
          <w:b/>
          <w:szCs w:val="21"/>
        </w:rPr>
        <w:t xml:space="preserve">５．３　</w:t>
      </w:r>
      <w:r w:rsidRPr="003E2E4F">
        <w:rPr>
          <w:rFonts w:hint="eastAsia"/>
          <w:b/>
          <w:szCs w:val="21"/>
        </w:rPr>
        <w:t>会員の種別及び会費</w:t>
      </w:r>
    </w:p>
    <w:p w:rsidR="00E37C03" w:rsidRDefault="002A2C15" w:rsidP="003E2E4F">
      <w:pPr>
        <w:ind w:firstLineChars="100" w:firstLine="197"/>
        <w:rPr>
          <w:szCs w:val="21"/>
        </w:rPr>
      </w:pPr>
      <w:r w:rsidRPr="002A2C15">
        <w:rPr>
          <w:rFonts w:hint="eastAsia"/>
          <w:szCs w:val="21"/>
        </w:rPr>
        <w:t>2</w:t>
      </w:r>
      <w:r w:rsidR="003E2E4F" w:rsidRPr="003E2E4F">
        <w:rPr>
          <w:rFonts w:hint="eastAsia"/>
          <w:szCs w:val="21"/>
        </w:rPr>
        <w:t>会員には正会員と学生会員があります。正会員の年会費は</w:t>
      </w:r>
      <w:r w:rsidR="003E2E4F" w:rsidRPr="003E2E4F">
        <w:rPr>
          <w:rFonts w:hint="eastAsia"/>
          <w:szCs w:val="21"/>
        </w:rPr>
        <w:t>10,000</w:t>
      </w:r>
      <w:r w:rsidR="003E2E4F" w:rsidRPr="003E2E4F">
        <w:rPr>
          <w:rFonts w:hint="eastAsia"/>
          <w:szCs w:val="21"/>
        </w:rPr>
        <w:t>円、学生会員の年会費は</w:t>
      </w:r>
      <w:r w:rsidR="003E2E4F" w:rsidRPr="003E2E4F">
        <w:rPr>
          <w:rFonts w:hint="eastAsia"/>
          <w:szCs w:val="21"/>
        </w:rPr>
        <w:t>5,000</w:t>
      </w:r>
      <w:r w:rsidR="003E2E4F" w:rsidRPr="003E2E4F">
        <w:rPr>
          <w:rFonts w:hint="eastAsia"/>
          <w:szCs w:val="21"/>
        </w:rPr>
        <w:t>円です。学生会員希望者は学生証の写しを添えてください。</w:t>
      </w:r>
    </w:p>
    <w:p w:rsidR="003E2E4F" w:rsidRPr="0061419F" w:rsidRDefault="003E2E4F" w:rsidP="003E2E4F">
      <w:pPr>
        <w:rPr>
          <w:b/>
          <w:szCs w:val="21"/>
        </w:rPr>
      </w:pPr>
      <w:r>
        <w:rPr>
          <w:rFonts w:hint="eastAsia"/>
          <w:b/>
          <w:szCs w:val="21"/>
        </w:rPr>
        <w:t xml:space="preserve">５．４　</w:t>
      </w:r>
      <w:r w:rsidRPr="003E2E4F">
        <w:rPr>
          <w:rFonts w:hint="eastAsia"/>
          <w:b/>
          <w:szCs w:val="21"/>
        </w:rPr>
        <w:t>事業年度</w:t>
      </w:r>
    </w:p>
    <w:p w:rsidR="003E2E4F" w:rsidRDefault="003E2E4F" w:rsidP="003E2E4F">
      <w:pPr>
        <w:ind w:firstLineChars="100" w:firstLine="197"/>
        <w:rPr>
          <w:szCs w:val="21"/>
        </w:rPr>
      </w:pPr>
      <w:r w:rsidRPr="003E2E4F">
        <w:rPr>
          <w:rFonts w:hint="eastAsia"/>
          <w:szCs w:val="21"/>
        </w:rPr>
        <w:t>会の事業年度は毎年３月１日に始まり翌年２月末日に終わります。</w:t>
      </w:r>
    </w:p>
    <w:p w:rsidR="00CC3044" w:rsidRPr="003E2E4F" w:rsidRDefault="00CC3044" w:rsidP="003E2E4F">
      <w:pPr>
        <w:rPr>
          <w:sz w:val="20"/>
          <w:szCs w:val="20"/>
        </w:rPr>
      </w:pPr>
    </w:p>
    <w:p w:rsidR="00991D3B" w:rsidRPr="00991D3B" w:rsidRDefault="00991D3B" w:rsidP="00F070C9">
      <w:pPr>
        <w:jc w:val="left"/>
        <w:rPr>
          <w:rFonts w:ascii="ＭＳ 明朝" w:hAnsi="ＭＳ 明朝"/>
          <w:sz w:val="20"/>
          <w:szCs w:val="20"/>
        </w:rPr>
      </w:pPr>
      <w:r w:rsidRPr="00991D3B">
        <w:rPr>
          <w:rFonts w:hint="eastAsia"/>
          <w:b/>
          <w:sz w:val="20"/>
          <w:szCs w:val="20"/>
        </w:rPr>
        <w:t>引用文献</w:t>
      </w:r>
      <w:r w:rsidRPr="00991D3B">
        <w:rPr>
          <w:rFonts w:ascii="ＭＳ 明朝" w:hAnsi="ＭＳ 明朝" w:hint="eastAsia"/>
          <w:sz w:val="20"/>
          <w:szCs w:val="20"/>
        </w:rPr>
        <w:t>（</w:t>
      </w:r>
      <w:r w:rsidRPr="00991D3B">
        <w:rPr>
          <w:rFonts w:hint="eastAsia"/>
          <w:sz w:val="20"/>
          <w:szCs w:val="20"/>
        </w:rPr>
        <w:t>9</w:t>
      </w:r>
      <w:r w:rsidRPr="00991D3B">
        <w:rPr>
          <w:rFonts w:ascii="ＭＳ 明朝" w:hAnsi="ＭＳ 明朝" w:hint="eastAsia"/>
          <w:sz w:val="20"/>
          <w:szCs w:val="20"/>
        </w:rPr>
        <w:t>か10ポイント位、少し小さく）</w:t>
      </w:r>
    </w:p>
    <w:p w:rsidR="00991D3B" w:rsidRPr="00991D3B" w:rsidRDefault="00991D3B" w:rsidP="00991D3B">
      <w:pPr>
        <w:ind w:leftChars="72" w:left="236" w:hangingChars="50" w:hanging="94"/>
        <w:jc w:val="left"/>
        <w:rPr>
          <w:rFonts w:ascii="ＭＳ 明朝" w:hAnsi="ＭＳ 明朝"/>
          <w:sz w:val="20"/>
          <w:szCs w:val="20"/>
        </w:rPr>
      </w:pPr>
      <w:r w:rsidRPr="00991D3B">
        <w:rPr>
          <w:rFonts w:ascii="ＭＳ 明朝" w:hAnsi="ＭＳ 明朝" w:hint="eastAsia"/>
          <w:sz w:val="20"/>
          <w:szCs w:val="20"/>
        </w:rPr>
        <w:t>[1</w:t>
      </w:r>
      <w:r w:rsidRPr="00991D3B">
        <w:rPr>
          <w:rFonts w:ascii="ＭＳ 明朝" w:hAnsi="ＭＳ 明朝"/>
          <w:sz w:val="20"/>
          <w:szCs w:val="20"/>
        </w:rPr>
        <w:t>]</w:t>
      </w:r>
      <w:r w:rsidRPr="00991D3B">
        <w:rPr>
          <w:rFonts w:ascii="ＭＳ 明朝" w:hAnsi="ＭＳ 明朝" w:hint="eastAsia"/>
          <w:sz w:val="20"/>
          <w:szCs w:val="20"/>
        </w:rPr>
        <w:t xml:space="preserve">著者, 論文タイトル, 出版誌名, </w:t>
      </w:r>
      <w:proofErr w:type="spellStart"/>
      <w:r w:rsidRPr="00991D3B">
        <w:rPr>
          <w:rFonts w:ascii="ＭＳ 明朝" w:hAnsi="ＭＳ 明朝" w:hint="eastAsia"/>
          <w:sz w:val="20"/>
          <w:szCs w:val="20"/>
        </w:rPr>
        <w:t>Vol.xx</w:t>
      </w:r>
      <w:proofErr w:type="spellEnd"/>
      <w:r w:rsidRPr="00991D3B">
        <w:rPr>
          <w:rFonts w:ascii="ＭＳ 明朝" w:hAnsi="ＭＳ 明朝" w:hint="eastAsia"/>
          <w:sz w:val="20"/>
          <w:szCs w:val="20"/>
        </w:rPr>
        <w:t xml:space="preserve">, </w:t>
      </w:r>
      <w:proofErr w:type="spellStart"/>
      <w:r w:rsidRPr="00991D3B">
        <w:rPr>
          <w:rFonts w:ascii="ＭＳ 明朝" w:hAnsi="ＭＳ 明朝" w:hint="eastAsia"/>
          <w:sz w:val="20"/>
          <w:szCs w:val="20"/>
        </w:rPr>
        <w:t>No.xx</w:t>
      </w:r>
      <w:proofErr w:type="spellEnd"/>
      <w:r w:rsidRPr="00991D3B">
        <w:rPr>
          <w:rFonts w:ascii="ＭＳ 明朝" w:hAnsi="ＭＳ 明朝" w:hint="eastAsia"/>
          <w:sz w:val="20"/>
          <w:szCs w:val="20"/>
        </w:rPr>
        <w:t xml:space="preserve">, </w:t>
      </w:r>
      <w:proofErr w:type="spellStart"/>
      <w:r w:rsidRPr="00991D3B">
        <w:rPr>
          <w:rFonts w:ascii="ＭＳ 明朝" w:hAnsi="ＭＳ 明朝" w:hint="eastAsia"/>
          <w:sz w:val="20"/>
          <w:szCs w:val="20"/>
        </w:rPr>
        <w:t>pp.xxx</w:t>
      </w:r>
      <w:proofErr w:type="spellEnd"/>
      <w:r w:rsidRPr="00991D3B">
        <w:rPr>
          <w:rFonts w:ascii="ＭＳ 明朝" w:hAnsi="ＭＳ 明朝" w:hint="eastAsia"/>
          <w:sz w:val="20"/>
          <w:szCs w:val="20"/>
        </w:rPr>
        <w:t>-xxx, 年．</w:t>
      </w:r>
    </w:p>
    <w:p w:rsidR="0085503B" w:rsidRPr="002A2C15" w:rsidRDefault="0085503B" w:rsidP="00991D3B">
      <w:pPr>
        <w:rPr>
          <w:sz w:val="20"/>
          <w:szCs w:val="20"/>
        </w:rPr>
      </w:pPr>
    </w:p>
    <w:sectPr w:rsidR="0085503B" w:rsidRPr="002A2C15" w:rsidSect="00E93B1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1418" w:footer="992" w:gutter="0"/>
      <w:cols w:num="2" w:space="420"/>
      <w:titlePg/>
      <w:docGrid w:type="linesAndChars" w:linePitch="328" w:charSpace="-26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0F" w:rsidRDefault="00E7140F">
      <w:r>
        <w:separator/>
      </w:r>
    </w:p>
  </w:endnote>
  <w:endnote w:type="continuationSeparator" w:id="0">
    <w:p w:rsidR="00E7140F" w:rsidRDefault="00E7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3B" w:rsidRDefault="00991D3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3B" w:rsidRDefault="00991D3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3B" w:rsidRDefault="00991D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0F" w:rsidRDefault="00E7140F">
      <w:r>
        <w:separator/>
      </w:r>
    </w:p>
  </w:footnote>
  <w:footnote w:type="continuationSeparator" w:id="0">
    <w:p w:rsidR="00E7140F" w:rsidRDefault="00E71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3B" w:rsidRDefault="00991D3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3B" w:rsidRDefault="00991D3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E8" w:rsidRDefault="00D90277" w:rsidP="00D90277">
    <w:pPr>
      <w:pStyle w:val="a5"/>
      <w:jc w:val="right"/>
      <w:rPr>
        <w:rFonts w:ascii="ＭＳ 明朝" w:hAnsi="ＭＳ 明朝"/>
      </w:rPr>
    </w:pPr>
    <w:r>
      <w:rPr>
        <w:rFonts w:ascii="ＭＳ 明朝" w:hAnsi="ＭＳ 明朝" w:hint="eastAsia"/>
      </w:rPr>
      <w:t>数学教育学会誌</w:t>
    </w:r>
    <w:r w:rsidRPr="00E93B15">
      <w:rPr>
        <w:rFonts w:asciiTheme="minorHAnsi" w:hAnsiTheme="minorHAnsi"/>
      </w:rPr>
      <w:t xml:space="preserve"> 201</w:t>
    </w:r>
    <w:r w:rsidR="00991D3B">
      <w:rPr>
        <w:rFonts w:asciiTheme="minorHAnsi" w:hAnsiTheme="minorHAnsi" w:hint="eastAsia"/>
      </w:rPr>
      <w:t>7</w:t>
    </w:r>
    <w:r w:rsidRPr="00E93B15">
      <w:rPr>
        <w:rFonts w:asciiTheme="minorHAnsi" w:hAnsiTheme="minorHAnsi"/>
      </w:rPr>
      <w:t>/Vol.</w:t>
    </w:r>
    <w:r w:rsidR="00991D3B">
      <w:rPr>
        <w:rFonts w:asciiTheme="minorHAnsi" w:hAnsiTheme="minorHAnsi" w:hint="eastAsia"/>
      </w:rPr>
      <w:t>58</w:t>
    </w:r>
    <w:r w:rsidRPr="00E93B15">
      <w:rPr>
        <w:rFonts w:asciiTheme="minorHAnsi" w:hAnsiTheme="minorHAnsi"/>
      </w:rPr>
      <w:t>/No.1</w:t>
    </w:r>
    <w:r w:rsidR="00070A5B" w:rsidRPr="00E93B15">
      <w:rPr>
        <w:rFonts w:asciiTheme="minorHAnsi" w:hAnsiTheme="minorHAnsi"/>
      </w:rPr>
      <w:t>･</w:t>
    </w:r>
    <w:r w:rsidRPr="00E93B15">
      <w:rPr>
        <w:rFonts w:asciiTheme="minorHAnsi" w:hAnsiTheme="minorHAnsi"/>
      </w:rPr>
      <w:t>2</w:t>
    </w:r>
  </w:p>
  <w:p w:rsidR="0061419F" w:rsidRPr="00E93B15" w:rsidRDefault="001873B7">
    <w:pPr>
      <w:pStyle w:val="a5"/>
      <w:rPr>
        <w:rFonts w:asciiTheme="minorHAnsi" w:hAnsiTheme="minorHAnsi"/>
        <w:b/>
        <w:sz w:val="28"/>
        <w:szCs w:val="28"/>
      </w:rPr>
    </w:pPr>
    <w:r>
      <w:rPr>
        <w:rFonts w:asciiTheme="minorHAnsi" w:hAnsiTheme="minorHAnsi" w:hint="eastAsia"/>
        <w:b/>
        <w:sz w:val="28"/>
        <w:szCs w:val="28"/>
      </w:rPr>
      <w:t>Survey</w:t>
    </w:r>
  </w:p>
  <w:p w:rsidR="00DC2DE8" w:rsidRPr="00A86CDE" w:rsidRDefault="00DC2DE8">
    <w:pPr>
      <w:pStyle w:val="a5"/>
      <w:rPr>
        <w:rFonts w:ascii="ＭＳ 明朝" w:hAnsi="ＭＳ 明朝"/>
      </w:rPr>
    </w:pPr>
  </w:p>
  <w:p w:rsidR="00F319A1" w:rsidRDefault="00F319A1" w:rsidP="00767BD1">
    <w:pPr>
      <w:jc w:val="center"/>
      <w:rPr>
        <w:b/>
        <w:bCs/>
        <w:sz w:val="28"/>
      </w:rPr>
    </w:pPr>
    <w:r>
      <w:rPr>
        <w:rFonts w:hint="eastAsia"/>
        <w:b/>
        <w:bCs/>
        <w:sz w:val="28"/>
      </w:rPr>
      <w:t>数学教育学会</w:t>
    </w:r>
    <w:r w:rsidR="001873B7">
      <w:rPr>
        <w:rFonts w:hint="eastAsia"/>
        <w:b/>
        <w:bCs/>
        <w:sz w:val="28"/>
      </w:rPr>
      <w:t xml:space="preserve"> </w:t>
    </w:r>
    <w:r w:rsidR="001873B7">
      <w:rPr>
        <w:rFonts w:hint="eastAsia"/>
        <w:b/>
        <w:bCs/>
        <w:sz w:val="28"/>
      </w:rPr>
      <w:t>投稿テンプレート</w:t>
    </w:r>
  </w:p>
  <w:p w:rsidR="00767BD1" w:rsidRDefault="00F319A1" w:rsidP="00767BD1">
    <w:pPr>
      <w:jc w:val="center"/>
      <w:rPr>
        <w:b/>
        <w:bCs/>
        <w:sz w:val="28"/>
      </w:rPr>
    </w:pPr>
    <w:r>
      <w:rPr>
        <w:rFonts w:hint="eastAsia"/>
        <w:b/>
        <w:bCs/>
        <w:sz w:val="28"/>
      </w:rPr>
      <w:t>－</w:t>
    </w:r>
    <w:r w:rsidR="004A6C75">
      <w:rPr>
        <w:rFonts w:hint="eastAsia"/>
        <w:b/>
        <w:bCs/>
        <w:sz w:val="28"/>
      </w:rPr>
      <w:t>21</w:t>
    </w:r>
    <w:r w:rsidR="004A6C75">
      <w:rPr>
        <w:rFonts w:hint="eastAsia"/>
        <w:b/>
        <w:bCs/>
        <w:sz w:val="28"/>
      </w:rPr>
      <w:t>字</w:t>
    </w:r>
    <w:r w:rsidR="004A6C75">
      <w:rPr>
        <w:rFonts w:hint="eastAsia"/>
        <w:b/>
        <w:bCs/>
        <w:sz w:val="28"/>
      </w:rPr>
      <w:t>43</w:t>
    </w:r>
    <w:r w:rsidR="004A6C75">
      <w:rPr>
        <w:rFonts w:hint="eastAsia"/>
        <w:b/>
        <w:bCs/>
        <w:sz w:val="28"/>
      </w:rPr>
      <w:t>行</w:t>
    </w:r>
    <w:r w:rsidR="004A6C75">
      <w:rPr>
        <w:rFonts w:hint="eastAsia"/>
        <w:b/>
        <w:bCs/>
        <w:sz w:val="28"/>
      </w:rPr>
      <w:t>2</w:t>
    </w:r>
    <w:r>
      <w:rPr>
        <w:rFonts w:hint="eastAsia"/>
        <w:b/>
        <w:bCs/>
        <w:sz w:val="28"/>
      </w:rPr>
      <w:t>段組－</w:t>
    </w:r>
  </w:p>
  <w:p w:rsidR="0061419F" w:rsidRDefault="0061419F" w:rsidP="00767BD1">
    <w:pPr>
      <w:jc w:val="center"/>
      <w:rPr>
        <w:b/>
        <w:bCs/>
        <w:sz w:val="24"/>
      </w:rPr>
    </w:pPr>
  </w:p>
  <w:p w:rsidR="00767BD1" w:rsidRPr="004B4562" w:rsidRDefault="003420CC" w:rsidP="003E0B25">
    <w:pPr>
      <w:jc w:val="center"/>
      <w:rPr>
        <w:sz w:val="22"/>
        <w:szCs w:val="22"/>
      </w:rPr>
    </w:pPr>
    <w:r>
      <w:rPr>
        <w:rFonts w:hAnsi="ＭＳ 明朝" w:hint="eastAsia"/>
        <w:b/>
        <w:sz w:val="24"/>
      </w:rPr>
      <w:t>数学</w:t>
    </w:r>
    <w:r w:rsidR="00717F10">
      <w:rPr>
        <w:rFonts w:hAnsi="ＭＳ 明朝" w:hint="eastAsia"/>
        <w:b/>
        <w:sz w:val="24"/>
      </w:rPr>
      <w:t xml:space="preserve"> </w:t>
    </w:r>
    <w:r w:rsidR="00991D3B">
      <w:rPr>
        <w:rFonts w:hAnsi="ＭＳ 明朝" w:hint="eastAsia"/>
        <w:b/>
        <w:sz w:val="24"/>
      </w:rPr>
      <w:t>太郎</w:t>
    </w:r>
    <w:r w:rsidR="00741021" w:rsidRPr="00420CEB">
      <w:rPr>
        <w:rFonts w:hAnsi="ＭＳ 明朝" w:hint="eastAsia"/>
        <w:b/>
        <w:szCs w:val="32"/>
        <w:vertAlign w:val="superscript"/>
      </w:rPr>
      <w:t>＊</w:t>
    </w:r>
  </w:p>
  <w:p w:rsidR="00DC2DE8" w:rsidRDefault="00DC2DE8">
    <w:pPr>
      <w:pStyle w:val="a5"/>
      <w:rPr>
        <w:rFonts w:ascii="ＭＳ 明朝" w:hAnsi="ＭＳ 明朝"/>
        <w:b/>
        <w:bCs/>
      </w:rPr>
    </w:pPr>
  </w:p>
  <w:p w:rsidR="00F319A1" w:rsidRPr="00F319A1" w:rsidRDefault="00D90277" w:rsidP="00F319A1">
    <w:pPr>
      <w:ind w:left="630" w:hangingChars="300" w:hanging="630"/>
      <w:rPr>
        <w:rFonts w:asciiTheme="minorEastAsia" w:eastAsiaTheme="minorEastAsia" w:hAnsiTheme="minorEastAsia"/>
      </w:rPr>
    </w:pPr>
    <w:r w:rsidRPr="00E93B15">
      <w:rPr>
        <w:rFonts w:asciiTheme="minorEastAsia" w:eastAsiaTheme="minorEastAsia" w:hAnsiTheme="minorEastAsia" w:hint="eastAsia"/>
      </w:rPr>
      <w:t>概要：</w:t>
    </w:r>
    <w:r w:rsidR="00F319A1" w:rsidRPr="00F319A1">
      <w:rPr>
        <w:rFonts w:asciiTheme="minorEastAsia" w:eastAsiaTheme="minorEastAsia" w:hAnsiTheme="minorEastAsia" w:hint="eastAsia"/>
      </w:rPr>
      <w:t>数学教育学会は、1959年に発足し、数理科学と数学教育の学理と実践に基づく総合的研究を通じて、すべての教育現場におけるより良い数学教育の実現を目指しそのために有用な活動を展開することを目的とする、日本学術会議に登録された協力学術研究団体です。</w:t>
    </w:r>
  </w:p>
  <w:p w:rsidR="00767BD1" w:rsidRPr="00E93B15" w:rsidRDefault="00F319A1" w:rsidP="00F319A1">
    <w:pPr>
      <w:ind w:leftChars="300" w:left="630"/>
      <w:rPr>
        <w:rFonts w:asciiTheme="minorEastAsia" w:eastAsiaTheme="minorEastAsia" w:hAnsiTheme="minorEastAsia"/>
      </w:rPr>
    </w:pPr>
    <w:r w:rsidRPr="00F319A1">
      <w:rPr>
        <w:rFonts w:asciiTheme="minorEastAsia" w:eastAsiaTheme="minorEastAsia" w:hAnsiTheme="minorEastAsia" w:hint="eastAsia"/>
      </w:rPr>
      <w:t>関心ある皆さんの入会をお待ちしています。</w:t>
    </w:r>
  </w:p>
  <w:p w:rsidR="002A2C15" w:rsidRPr="00E93B15" w:rsidRDefault="00D90277" w:rsidP="00767BD1">
    <w:pPr>
      <w:rPr>
        <w:rFonts w:asciiTheme="minorEastAsia" w:eastAsiaTheme="minorEastAsia" w:hAnsiTheme="minorEastAsia"/>
      </w:rPr>
    </w:pPr>
    <w:r w:rsidRPr="00E93B15">
      <w:rPr>
        <w:rFonts w:asciiTheme="minorEastAsia" w:eastAsiaTheme="minorEastAsia" w:hAnsiTheme="minorEastAsia" w:hint="eastAsia"/>
      </w:rPr>
      <w:t>検索語：数学，教育</w:t>
    </w:r>
  </w:p>
  <w:p w:rsidR="00DC2DE8" w:rsidRPr="00767BD1" w:rsidRDefault="00DC2DE8">
    <w:pPr>
      <w:pStyle w:val="a5"/>
      <w:rPr>
        <w:rFonts w:ascii="ＭＳ 明朝" w:hAnsi="ＭＳ 明朝"/>
        <w:bCs/>
      </w:rPr>
    </w:pPr>
  </w:p>
  <w:p w:rsidR="00767BD1" w:rsidRDefault="00D90277" w:rsidP="00D90277">
    <w:pPr>
      <w:ind w:left="630" w:hangingChars="300" w:hanging="630"/>
    </w:pPr>
    <w:r>
      <w:rPr>
        <w:rFonts w:hint="eastAsia"/>
      </w:rPr>
      <w:t xml:space="preserve">Abstract : </w:t>
    </w:r>
    <w:r w:rsidR="00F319A1" w:rsidRPr="00F319A1">
      <w:t>Mathematics Education Society of Japan</w:t>
    </w:r>
    <w:r w:rsidR="00F319A1">
      <w:rPr>
        <w:rFonts w:hint="eastAsia"/>
      </w:rPr>
      <w:t xml:space="preserve">. </w:t>
    </w:r>
    <w:r w:rsidR="00F319A1" w:rsidRPr="00F319A1">
      <w:t>Mathematics Education Society of Japan</w:t>
    </w:r>
    <w:r w:rsidR="00F319A1">
      <w:rPr>
        <w:rFonts w:hint="eastAsia"/>
      </w:rPr>
      <w:t xml:space="preserve">. </w:t>
    </w:r>
    <w:r w:rsidR="00F319A1" w:rsidRPr="00F319A1">
      <w:t>Mathematics Education Society of Japan</w:t>
    </w:r>
    <w:r w:rsidR="00F319A1">
      <w:rPr>
        <w:rFonts w:hint="eastAsia"/>
      </w:rPr>
      <w:t xml:space="preserve">. </w:t>
    </w:r>
    <w:r w:rsidR="00F319A1" w:rsidRPr="00F319A1">
      <w:t>Mathematics Education Society of Japan</w:t>
    </w:r>
    <w:r w:rsidR="00F319A1">
      <w:rPr>
        <w:rFonts w:hint="eastAsia"/>
      </w:rPr>
      <w:t xml:space="preserve">. </w:t>
    </w:r>
    <w:r w:rsidR="00F319A1" w:rsidRPr="00F319A1">
      <w:t>Mathematics Education Society of Japan</w:t>
    </w:r>
    <w:r w:rsidR="00F319A1">
      <w:rPr>
        <w:rFonts w:hint="eastAsia"/>
      </w:rPr>
      <w:t xml:space="preserve">. </w:t>
    </w:r>
    <w:r w:rsidR="00F319A1" w:rsidRPr="00F319A1">
      <w:t>Mathematics Education Society of Japan</w:t>
    </w:r>
    <w:r w:rsidR="00F319A1">
      <w:rPr>
        <w:rFonts w:hint="eastAsia"/>
      </w:rPr>
      <w:t xml:space="preserve">. </w:t>
    </w:r>
    <w:r w:rsidR="00F319A1" w:rsidRPr="00F319A1">
      <w:t>Mathematics Education Society of Japan</w:t>
    </w:r>
    <w:r w:rsidR="00F319A1">
      <w:rPr>
        <w:rFonts w:hint="eastAsia"/>
      </w:rPr>
      <w:t xml:space="preserve">. </w:t>
    </w:r>
    <w:r w:rsidR="00F319A1" w:rsidRPr="00F319A1">
      <w:t>Mathematics Education Society of Japan</w:t>
    </w:r>
    <w:r w:rsidR="00F319A1">
      <w:rPr>
        <w:rFonts w:hint="eastAsia"/>
      </w:rPr>
      <w:t xml:space="preserve">. </w:t>
    </w:r>
    <w:r w:rsidR="00F319A1" w:rsidRPr="00F319A1">
      <w:t>Mathematics Education Society of Japan</w:t>
    </w:r>
    <w:r w:rsidR="00F319A1">
      <w:rPr>
        <w:rFonts w:hint="eastAsia"/>
      </w:rPr>
      <w:t xml:space="preserve">. </w:t>
    </w:r>
    <w:r w:rsidR="00F319A1" w:rsidRPr="00F319A1">
      <w:t>Mathematics Education Society of Japan</w:t>
    </w:r>
    <w:r w:rsidR="00F319A1">
      <w:rPr>
        <w:rFonts w:hint="eastAsia"/>
      </w:rPr>
      <w:t xml:space="preserve">. </w:t>
    </w:r>
  </w:p>
  <w:p w:rsidR="00767BD1" w:rsidRDefault="00D90277" w:rsidP="00767BD1">
    <w:r>
      <w:rPr>
        <w:rFonts w:hint="eastAsia"/>
      </w:rPr>
      <w:t>Key</w:t>
    </w:r>
    <w:r w:rsidR="00767BD1">
      <w:rPr>
        <w:rFonts w:hint="eastAsia"/>
      </w:rPr>
      <w:t>words</w:t>
    </w:r>
    <w:r>
      <w:rPr>
        <w:rFonts w:hint="eastAsia"/>
      </w:rPr>
      <w:t xml:space="preserve"> : </w:t>
    </w:r>
    <w:r w:rsidR="00767BD1">
      <w:rPr>
        <w:rFonts w:hint="eastAsia"/>
      </w:rPr>
      <w:t xml:space="preserve">mathematics, education, </w:t>
    </w:r>
  </w:p>
  <w:p w:rsidR="00DC2DE8" w:rsidRPr="00A86CDE" w:rsidRDefault="00DC2DE8">
    <w:pPr>
      <w:pStyle w:val="a5"/>
      <w:rPr>
        <w:rFonts w:ascii="ＭＳ 明朝" w:hAnsi="ＭＳ 明朝"/>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8C9"/>
    <w:multiLevelType w:val="multilevel"/>
    <w:tmpl w:val="72D01AA0"/>
    <w:lvl w:ilvl="0">
      <w:start w:val="6"/>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nsid w:val="1D270835"/>
    <w:multiLevelType w:val="hybridMultilevel"/>
    <w:tmpl w:val="0374D720"/>
    <w:lvl w:ilvl="0" w:tplc="82D6F42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08B523E"/>
    <w:multiLevelType w:val="multilevel"/>
    <w:tmpl w:val="C43A7534"/>
    <w:lvl w:ilvl="0">
      <w:start w:val="5"/>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3">
    <w:nsid w:val="45C90354"/>
    <w:multiLevelType w:val="hybridMultilevel"/>
    <w:tmpl w:val="C7B2994E"/>
    <w:lvl w:ilvl="0" w:tplc="8AE02D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B750CF4"/>
    <w:multiLevelType w:val="hybridMultilevel"/>
    <w:tmpl w:val="889C5ADC"/>
    <w:lvl w:ilvl="0" w:tplc="C0367A4E">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21D5DD4"/>
    <w:multiLevelType w:val="multilevel"/>
    <w:tmpl w:val="ADB6B9E4"/>
    <w:lvl w:ilvl="0">
      <w:start w:val="2"/>
      <w:numFmt w:val="decimalFullWidth"/>
      <w:lvlText w:val="%1"/>
      <w:lvlJc w:val="left"/>
      <w:pPr>
        <w:tabs>
          <w:tab w:val="num" w:pos="840"/>
        </w:tabs>
        <w:ind w:left="840" w:hanging="840"/>
      </w:pPr>
      <w:rPr>
        <w:rFonts w:hint="eastAsia"/>
      </w:rPr>
    </w:lvl>
    <w:lvl w:ilvl="1">
      <w:start w:val="2"/>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6">
    <w:nsid w:val="55F01863"/>
    <w:multiLevelType w:val="hybridMultilevel"/>
    <w:tmpl w:val="054209FE"/>
    <w:lvl w:ilvl="0" w:tplc="4B9CF27C">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5B06021"/>
    <w:multiLevelType w:val="hybridMultilevel"/>
    <w:tmpl w:val="170C9DE0"/>
    <w:lvl w:ilvl="0" w:tplc="CAC2E948">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7135936"/>
    <w:multiLevelType w:val="hybridMultilevel"/>
    <w:tmpl w:val="2438DB18"/>
    <w:lvl w:ilvl="0" w:tplc="C8E45A7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7"/>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92"/>
    <w:rsid w:val="00070A5B"/>
    <w:rsid w:val="00094328"/>
    <w:rsid w:val="001438B9"/>
    <w:rsid w:val="0017708D"/>
    <w:rsid w:val="001873B7"/>
    <w:rsid w:val="001A200C"/>
    <w:rsid w:val="001C4A41"/>
    <w:rsid w:val="001C696F"/>
    <w:rsid w:val="002A2C15"/>
    <w:rsid w:val="002C2F27"/>
    <w:rsid w:val="003114F3"/>
    <w:rsid w:val="003420CC"/>
    <w:rsid w:val="003A3313"/>
    <w:rsid w:val="003E0B25"/>
    <w:rsid w:val="003E2E4F"/>
    <w:rsid w:val="004A6C75"/>
    <w:rsid w:val="004B4562"/>
    <w:rsid w:val="00514F39"/>
    <w:rsid w:val="00515BB9"/>
    <w:rsid w:val="00557179"/>
    <w:rsid w:val="005A3A97"/>
    <w:rsid w:val="0061419F"/>
    <w:rsid w:val="00717F10"/>
    <w:rsid w:val="00733411"/>
    <w:rsid w:val="00741021"/>
    <w:rsid w:val="00753C43"/>
    <w:rsid w:val="00767BD1"/>
    <w:rsid w:val="007A0F34"/>
    <w:rsid w:val="007D6DB8"/>
    <w:rsid w:val="008205E5"/>
    <w:rsid w:val="0084370F"/>
    <w:rsid w:val="0085503B"/>
    <w:rsid w:val="008E74C7"/>
    <w:rsid w:val="009403FB"/>
    <w:rsid w:val="00991D3B"/>
    <w:rsid w:val="009C4D3E"/>
    <w:rsid w:val="009E652B"/>
    <w:rsid w:val="00A00E2A"/>
    <w:rsid w:val="00A335D2"/>
    <w:rsid w:val="00A73E92"/>
    <w:rsid w:val="00A86CDE"/>
    <w:rsid w:val="00AF0190"/>
    <w:rsid w:val="00B25AB6"/>
    <w:rsid w:val="00B52E0F"/>
    <w:rsid w:val="00BA7282"/>
    <w:rsid w:val="00C708D3"/>
    <w:rsid w:val="00CC3044"/>
    <w:rsid w:val="00D368F1"/>
    <w:rsid w:val="00D90277"/>
    <w:rsid w:val="00D919D6"/>
    <w:rsid w:val="00D91E7F"/>
    <w:rsid w:val="00DA67C1"/>
    <w:rsid w:val="00DC18FE"/>
    <w:rsid w:val="00DC2DE8"/>
    <w:rsid w:val="00DE6971"/>
    <w:rsid w:val="00DF1A92"/>
    <w:rsid w:val="00E37C03"/>
    <w:rsid w:val="00E62840"/>
    <w:rsid w:val="00E7140F"/>
    <w:rsid w:val="00E93B15"/>
    <w:rsid w:val="00EA0986"/>
    <w:rsid w:val="00F070C9"/>
    <w:rsid w:val="00F319A1"/>
    <w:rsid w:val="00F379E1"/>
    <w:rsid w:val="00F9283A"/>
    <w:rsid w:val="00FA3F89"/>
    <w:rsid w:val="00FA7436"/>
    <w:rsid w:val="00FB3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header"/>
    <w:basedOn w:val="a"/>
    <w:link w:val="a6"/>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customStyle="1" w:styleId="a6">
    <w:name w:val="ヘッダー (文字)"/>
    <w:link w:val="a5"/>
    <w:semiHidden/>
    <w:rsid w:val="00767BD1"/>
    <w:rPr>
      <w:kern w:val="2"/>
      <w:sz w:val="21"/>
      <w:szCs w:val="24"/>
    </w:rPr>
  </w:style>
  <w:style w:type="paragraph" w:styleId="a8">
    <w:name w:val="List Paragraph"/>
    <w:basedOn w:val="a"/>
    <w:uiPriority w:val="34"/>
    <w:qFormat/>
    <w:rsid w:val="003E2E4F"/>
    <w:pPr>
      <w:ind w:leftChars="400" w:left="840"/>
    </w:pPr>
  </w:style>
  <w:style w:type="paragraph" w:styleId="a9">
    <w:name w:val="Balloon Text"/>
    <w:basedOn w:val="a"/>
    <w:link w:val="aa"/>
    <w:uiPriority w:val="99"/>
    <w:semiHidden/>
    <w:unhideWhenUsed/>
    <w:rsid w:val="00717F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7F1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header"/>
    <w:basedOn w:val="a"/>
    <w:link w:val="a6"/>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customStyle="1" w:styleId="a6">
    <w:name w:val="ヘッダー (文字)"/>
    <w:link w:val="a5"/>
    <w:semiHidden/>
    <w:rsid w:val="00767BD1"/>
    <w:rPr>
      <w:kern w:val="2"/>
      <w:sz w:val="21"/>
      <w:szCs w:val="24"/>
    </w:rPr>
  </w:style>
  <w:style w:type="paragraph" w:styleId="a8">
    <w:name w:val="List Paragraph"/>
    <w:basedOn w:val="a"/>
    <w:uiPriority w:val="34"/>
    <w:qFormat/>
    <w:rsid w:val="003E2E4F"/>
    <w:pPr>
      <w:ind w:leftChars="400" w:left="840"/>
    </w:pPr>
  </w:style>
  <w:style w:type="paragraph" w:styleId="a9">
    <w:name w:val="Balloon Text"/>
    <w:basedOn w:val="a"/>
    <w:link w:val="aa"/>
    <w:uiPriority w:val="99"/>
    <w:semiHidden/>
    <w:unhideWhenUsed/>
    <w:rsid w:val="00717F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7F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155</Words>
  <Characters>886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「第一回五女子大数学エッセイコンテスト」を終えて</vt:lpstr>
      <vt:lpstr>「第一回五女子大数学エッセイコンテスト」を終えて</vt:lpstr>
    </vt:vector>
  </TitlesOfParts>
  <Company>JWU</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「第一回五女子大数学エッセイコンテスト」を終えて</dc:title>
  <dc:creator>MINEMURA Katsuhiro</dc:creator>
  <cp:lastModifiedBy>mesj2015</cp:lastModifiedBy>
  <cp:revision>13</cp:revision>
  <cp:lastPrinted>2016-03-05T00:51:00Z</cp:lastPrinted>
  <dcterms:created xsi:type="dcterms:W3CDTF">2015-08-03T02:15:00Z</dcterms:created>
  <dcterms:modified xsi:type="dcterms:W3CDTF">2017-03-28T13:20:00Z</dcterms:modified>
</cp:coreProperties>
</file>